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AC49D" w14:textId="088095CF" w:rsidR="00E90A17" w:rsidRDefault="00E90A17" w:rsidP="00C712FA">
      <w:pPr>
        <w:rPr>
          <w:rFonts w:ascii="Times New Roman" w:hAnsi="Times New Roman" w:cs="Times New Roman"/>
          <w:b/>
          <w:sz w:val="24"/>
          <w:szCs w:val="24"/>
        </w:rPr>
      </w:pPr>
    </w:p>
    <w:p w14:paraId="55ECEAFB" w14:textId="77777777" w:rsidR="00E90A17" w:rsidRDefault="00E90A17" w:rsidP="00E90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81FF9" w14:textId="77777777" w:rsidR="00E90A17" w:rsidRDefault="00E90A17" w:rsidP="00E90A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D06D8" w14:textId="7CFF9305" w:rsidR="00E90A17" w:rsidRPr="00D3520F" w:rsidRDefault="00E90A17" w:rsidP="00E90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Ethical and Legal Issues- Malpractice</w:t>
      </w:r>
    </w:p>
    <w:p w14:paraId="4EEB5D0D" w14:textId="77777777" w:rsidR="00E90A17" w:rsidRDefault="00E90A17" w:rsidP="00E90A1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5D9D35" w14:textId="77777777" w:rsidR="00E90A17" w:rsidRPr="00053829" w:rsidRDefault="00E90A17" w:rsidP="00E90A1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53829">
        <w:rPr>
          <w:rFonts w:ascii="Times New Roman" w:hAnsi="Times New Roman" w:cs="Times New Roman"/>
          <w:sz w:val="24"/>
          <w:szCs w:val="24"/>
        </w:rPr>
        <w:t>s Name</w:t>
      </w:r>
    </w:p>
    <w:p w14:paraId="4064B9CB" w14:textId="77777777" w:rsidR="00E90A17" w:rsidRPr="00053829" w:rsidRDefault="00E90A17" w:rsidP="00E90A1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3387BC8" w14:textId="77777777" w:rsidR="00E90A17" w:rsidRPr="00053829" w:rsidRDefault="00E90A17" w:rsidP="00E90A1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53829">
        <w:rPr>
          <w:rFonts w:ascii="Times New Roman" w:hAnsi="Times New Roman" w:cs="Times New Roman"/>
          <w:sz w:val="24"/>
          <w:szCs w:val="24"/>
        </w:rPr>
        <w:t>s Name</w:t>
      </w:r>
    </w:p>
    <w:p w14:paraId="58F19C18" w14:textId="77777777" w:rsidR="00E90A17" w:rsidRPr="00053829" w:rsidRDefault="00E90A17" w:rsidP="00E90A1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Course Name and Number</w:t>
      </w:r>
    </w:p>
    <w:p w14:paraId="47FE290C" w14:textId="2F7BBBF3" w:rsidR="00E90A17" w:rsidRDefault="00E90A17" w:rsidP="00E90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829">
        <w:rPr>
          <w:rFonts w:ascii="Times New Roman" w:hAnsi="Times New Roman" w:cs="Times New Roman"/>
          <w:sz w:val="24"/>
          <w:szCs w:val="24"/>
        </w:rPr>
        <w:t>Assignment Due Date</w:t>
      </w:r>
    </w:p>
    <w:p w14:paraId="0B40C5A7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4BA88E80" w14:textId="3EC2C1F5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7F095912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4EEAA611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43E1C2A7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4ED1910F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79B915D5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42DF6957" w14:textId="23C2D136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03E0C68F" w14:textId="612E096E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3E2CA49E" w14:textId="77777777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130C1BC3" w14:textId="32909CFF" w:rsidR="00E90A17" w:rsidRDefault="00E90A17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70E3A8D8" w14:textId="48A637DD" w:rsidR="00B24C92" w:rsidRDefault="00B24C92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2BBA0183" w14:textId="137FB7AB" w:rsidR="00B24C92" w:rsidRDefault="00B24C92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25B5E407" w14:textId="60CC908A" w:rsidR="00B24C92" w:rsidRDefault="00B24C92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22D1E623" w14:textId="3A523002" w:rsidR="00B24C92" w:rsidRDefault="00B24C92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7E0884F4" w14:textId="7CF7EBDB" w:rsidR="00B24C92" w:rsidRDefault="00B24C92" w:rsidP="00FE31D8">
      <w:pPr>
        <w:rPr>
          <w:rFonts w:ascii="Times New Roman" w:hAnsi="Times New Roman" w:cs="Times New Roman"/>
          <w:b/>
          <w:sz w:val="24"/>
          <w:szCs w:val="24"/>
        </w:rPr>
      </w:pPr>
    </w:p>
    <w:p w14:paraId="4E203362" w14:textId="77777777" w:rsidR="00B24C92" w:rsidRDefault="00B24C92" w:rsidP="00FE31D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C24524B" w14:textId="5291CF19" w:rsidR="00FE31D8" w:rsidRPr="00D3520F" w:rsidRDefault="00E90A17" w:rsidP="00E90A17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FC4857" w:rsidRPr="00D3520F">
        <w:rPr>
          <w:rFonts w:ascii="Times New Roman" w:hAnsi="Times New Roman" w:cs="Times New Roman"/>
          <w:b/>
          <w:sz w:val="24"/>
          <w:szCs w:val="24"/>
        </w:rPr>
        <w:t xml:space="preserve">thical and Legal Issues- </w:t>
      </w:r>
      <w:r w:rsidR="00C83E26" w:rsidRPr="00D3520F">
        <w:rPr>
          <w:rFonts w:ascii="Times New Roman" w:hAnsi="Times New Roman" w:cs="Times New Roman"/>
          <w:b/>
          <w:sz w:val="24"/>
          <w:szCs w:val="24"/>
        </w:rPr>
        <w:t>Malpractice</w:t>
      </w:r>
    </w:p>
    <w:p w14:paraId="5C59B347" w14:textId="06D5A27F" w:rsidR="00FE31D8" w:rsidRPr="00D3520F" w:rsidRDefault="00FE31D8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Case Questions</w:t>
      </w:r>
    </w:p>
    <w:p w14:paraId="6B492777" w14:textId="77777777" w:rsidR="00B56E83" w:rsidRPr="00D3520F" w:rsidRDefault="00B56E83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1. Because the NP is being accused of malpractice, you are asked to review</w:t>
      </w:r>
    </w:p>
    <w:p w14:paraId="707C0334" w14:textId="77777777" w:rsidR="00B56E83" w:rsidRPr="00D3520F" w:rsidRDefault="00B56E83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the case to determine whether malpractice has occurred based on the required</w:t>
      </w:r>
    </w:p>
    <w:p w14:paraId="79AF63E9" w14:textId="5898D64F" w:rsidR="001D74FB" w:rsidRPr="00D3520F" w:rsidRDefault="00B56E83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 xml:space="preserve">conditions. </w:t>
      </w:r>
    </w:p>
    <w:p w14:paraId="7A62677E" w14:textId="4B53E296" w:rsidR="001D74FB" w:rsidRDefault="001D74FB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="00FC4857">
        <w:rPr>
          <w:rFonts w:ascii="Times New Roman" w:hAnsi="Times New Roman" w:cs="Times New Roman"/>
          <w:sz w:val="24"/>
          <w:szCs w:val="24"/>
        </w:rPr>
        <w:t>reviewing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FC4857">
        <w:rPr>
          <w:rFonts w:ascii="Times New Roman" w:hAnsi="Times New Roman" w:cs="Times New Roman"/>
          <w:sz w:val="24"/>
          <w:szCs w:val="24"/>
        </w:rPr>
        <w:t>case, t</w:t>
      </w:r>
      <w:r w:rsidR="00E94BEF">
        <w:rPr>
          <w:rFonts w:ascii="Times New Roman" w:hAnsi="Times New Roman" w:cs="Times New Roman"/>
          <w:sz w:val="24"/>
          <w:szCs w:val="24"/>
        </w:rPr>
        <w:t>he NP made the wrong diagnosis.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 w:rsidR="00155B10">
        <w:rPr>
          <w:rFonts w:ascii="Times New Roman" w:hAnsi="Times New Roman" w:cs="Times New Roman"/>
          <w:sz w:val="24"/>
          <w:szCs w:val="24"/>
        </w:rPr>
        <w:t>Therefore, i</w:t>
      </w:r>
      <w:r w:rsidR="00E94BEF">
        <w:rPr>
          <w:rFonts w:ascii="Times New Roman" w:hAnsi="Times New Roman" w:cs="Times New Roman"/>
          <w:sz w:val="24"/>
          <w:szCs w:val="24"/>
        </w:rPr>
        <w:t xml:space="preserve">t is </w:t>
      </w:r>
      <w:r w:rsidR="00ED316C">
        <w:rPr>
          <w:rFonts w:ascii="Times New Roman" w:hAnsi="Times New Roman" w:cs="Times New Roman"/>
          <w:sz w:val="24"/>
          <w:szCs w:val="24"/>
        </w:rPr>
        <w:t>essential</w:t>
      </w:r>
      <w:r w:rsidR="00E94BEF">
        <w:rPr>
          <w:rFonts w:ascii="Times New Roman" w:hAnsi="Times New Roman" w:cs="Times New Roman"/>
          <w:sz w:val="24"/>
          <w:szCs w:val="24"/>
        </w:rPr>
        <w:t xml:space="preserve"> to focus on the signs and symptoms of the diseases and carry out stool tests</w:t>
      </w:r>
      <w:r w:rsidR="00ED316C">
        <w:rPr>
          <w:rFonts w:ascii="Times New Roman" w:hAnsi="Times New Roman" w:cs="Times New Roman"/>
          <w:sz w:val="24"/>
          <w:szCs w:val="24"/>
        </w:rPr>
        <w:t xml:space="preserve"> to create a viral gastroenteritis diagnosis </w:t>
      </w:r>
      <w:r w:rsidR="00ED316C" w:rsidRPr="00ED316C">
        <w:rPr>
          <w:rFonts w:ascii="Times New Roman" w:hAnsi="Times New Roman" w:cs="Times New Roman"/>
          <w:sz w:val="24"/>
          <w:szCs w:val="24"/>
        </w:rPr>
        <w:t>(Tobar &amp; Putman, 2016</w:t>
      </w:r>
      <w:r w:rsidR="00ED316C">
        <w:rPr>
          <w:rFonts w:ascii="Times New Roman" w:hAnsi="Times New Roman" w:cs="Times New Roman"/>
          <w:sz w:val="24"/>
          <w:szCs w:val="24"/>
        </w:rPr>
        <w:t>)</w:t>
      </w:r>
      <w:r w:rsidR="00E94BEF">
        <w:rPr>
          <w:rFonts w:ascii="Times New Roman" w:hAnsi="Times New Roman" w:cs="Times New Roman"/>
          <w:sz w:val="24"/>
          <w:szCs w:val="24"/>
        </w:rPr>
        <w:t xml:space="preserve">.  First, the </w:t>
      </w:r>
      <w:r w:rsidR="00ED316C">
        <w:rPr>
          <w:rFonts w:ascii="Times New Roman" w:hAnsi="Times New Roman" w:cs="Times New Roman"/>
          <w:sz w:val="24"/>
          <w:szCs w:val="24"/>
        </w:rPr>
        <w:t>significant</w:t>
      </w:r>
      <w:r w:rsidR="00E94BEF">
        <w:rPr>
          <w:rFonts w:ascii="Times New Roman" w:hAnsi="Times New Roman" w:cs="Times New Roman"/>
          <w:sz w:val="24"/>
          <w:szCs w:val="24"/>
        </w:rPr>
        <w:t xml:space="preserve"> signs of viral gastroenteritis are nausea, vomiting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 w:rsidR="00E94BEF">
        <w:rPr>
          <w:rFonts w:ascii="Times New Roman" w:hAnsi="Times New Roman" w:cs="Times New Roman"/>
          <w:sz w:val="24"/>
          <w:szCs w:val="24"/>
        </w:rPr>
        <w:t xml:space="preserve"> and watery diarrhea. The patient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 w:rsidR="00E94BEF">
        <w:rPr>
          <w:rFonts w:ascii="Times New Roman" w:hAnsi="Times New Roman" w:cs="Times New Roman"/>
          <w:sz w:val="24"/>
          <w:szCs w:val="24"/>
        </w:rPr>
        <w:t xml:space="preserve"> in this case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 w:rsidR="00E94BEF">
        <w:rPr>
          <w:rFonts w:ascii="Times New Roman" w:hAnsi="Times New Roman" w:cs="Times New Roman"/>
          <w:sz w:val="24"/>
          <w:szCs w:val="24"/>
        </w:rPr>
        <w:t xml:space="preserve"> did not report episodes of diarrhea. Second, the NP ordered </w:t>
      </w:r>
      <w:r w:rsidR="00ED316C">
        <w:rPr>
          <w:rFonts w:ascii="Times New Roman" w:hAnsi="Times New Roman" w:cs="Times New Roman"/>
          <w:sz w:val="24"/>
          <w:szCs w:val="24"/>
        </w:rPr>
        <w:t>a urine test that revealed hematuria instead of requesting a</w:t>
      </w:r>
      <w:r w:rsidR="00E94BEF">
        <w:rPr>
          <w:rFonts w:ascii="Times New Roman" w:hAnsi="Times New Roman" w:cs="Times New Roman"/>
          <w:sz w:val="24"/>
          <w:szCs w:val="24"/>
        </w:rPr>
        <w:t xml:space="preserve"> stool test to asse</w:t>
      </w:r>
      <w:r w:rsidR="00ED316C">
        <w:rPr>
          <w:rFonts w:ascii="Times New Roman" w:hAnsi="Times New Roman" w:cs="Times New Roman"/>
          <w:sz w:val="24"/>
          <w:szCs w:val="24"/>
        </w:rPr>
        <w:t>s</w:t>
      </w:r>
      <w:r w:rsidR="00E94BEF">
        <w:rPr>
          <w:rFonts w:ascii="Times New Roman" w:hAnsi="Times New Roman" w:cs="Times New Roman"/>
          <w:sz w:val="24"/>
          <w:szCs w:val="24"/>
        </w:rPr>
        <w:t xml:space="preserve">s for the presence of </w:t>
      </w:r>
      <w:r w:rsidR="00ED316C">
        <w:rPr>
          <w:rFonts w:ascii="Times New Roman" w:hAnsi="Times New Roman" w:cs="Times New Roman"/>
          <w:sz w:val="24"/>
          <w:szCs w:val="24"/>
        </w:rPr>
        <w:t xml:space="preserve">a </w:t>
      </w:r>
      <w:r w:rsidR="00E94BEF">
        <w:rPr>
          <w:rFonts w:ascii="Times New Roman" w:hAnsi="Times New Roman" w:cs="Times New Roman"/>
          <w:sz w:val="24"/>
          <w:szCs w:val="24"/>
        </w:rPr>
        <w:t>virus that cause</w:t>
      </w:r>
      <w:r w:rsidR="00ED316C">
        <w:rPr>
          <w:rFonts w:ascii="Times New Roman" w:hAnsi="Times New Roman" w:cs="Times New Roman"/>
          <w:sz w:val="24"/>
          <w:szCs w:val="24"/>
        </w:rPr>
        <w:t>s</w:t>
      </w:r>
      <w:r w:rsidR="00E94BEF">
        <w:rPr>
          <w:rFonts w:ascii="Times New Roman" w:hAnsi="Times New Roman" w:cs="Times New Roman"/>
          <w:sz w:val="24"/>
          <w:szCs w:val="24"/>
        </w:rPr>
        <w:t xml:space="preserve"> viral gastroenteritis</w:t>
      </w:r>
      <w:r w:rsidR="003C5BFA">
        <w:rPr>
          <w:rFonts w:ascii="Times New Roman" w:hAnsi="Times New Roman" w:cs="Times New Roman"/>
          <w:sz w:val="24"/>
          <w:szCs w:val="24"/>
        </w:rPr>
        <w:t>. Therefore, based on the above information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 w:rsidR="003C5BFA">
        <w:rPr>
          <w:rFonts w:ascii="Times New Roman" w:hAnsi="Times New Roman" w:cs="Times New Roman"/>
          <w:sz w:val="24"/>
          <w:szCs w:val="24"/>
        </w:rPr>
        <w:t xml:space="preserve"> malpractice occurred.</w:t>
      </w:r>
    </w:p>
    <w:p w14:paraId="6093CF36" w14:textId="73ACA28D" w:rsidR="00B56E83" w:rsidRPr="00D3520F" w:rsidRDefault="00B56E83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What are the three conditions that must exist to establish malpractice</w:t>
      </w:r>
    </w:p>
    <w:p w14:paraId="40E4EA91" w14:textId="002B1E44" w:rsidR="003C5BFA" w:rsidRDefault="003C5BFA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three conditions that must exist to establish </w:t>
      </w:r>
      <w:r w:rsidR="00ED316C">
        <w:rPr>
          <w:rFonts w:ascii="Times New Roman" w:hAnsi="Times New Roman" w:cs="Times New Roman"/>
          <w:sz w:val="24"/>
          <w:szCs w:val="24"/>
        </w:rPr>
        <w:t>healthcare malpractice are</w:t>
      </w:r>
      <w:r>
        <w:rPr>
          <w:rFonts w:ascii="Times New Roman" w:hAnsi="Times New Roman" w:cs="Times New Roman"/>
          <w:sz w:val="24"/>
          <w:szCs w:val="24"/>
        </w:rPr>
        <w:t xml:space="preserve"> a legal duty, breach of legal </w:t>
      </w:r>
      <w:r w:rsidR="00ED316C">
        <w:rPr>
          <w:rFonts w:ascii="Times New Roman" w:hAnsi="Times New Roman" w:cs="Times New Roman"/>
          <w:sz w:val="24"/>
          <w:szCs w:val="24"/>
        </w:rPr>
        <w:t>responsibili</w:t>
      </w:r>
      <w:r>
        <w:rPr>
          <w:rFonts w:ascii="Times New Roman" w:hAnsi="Times New Roman" w:cs="Times New Roman"/>
          <w:sz w:val="24"/>
          <w:szCs w:val="24"/>
        </w:rPr>
        <w:t xml:space="preserve">ty, and </w:t>
      </w:r>
      <w:r w:rsidR="007D16E8">
        <w:rPr>
          <w:rFonts w:ascii="Times New Roman" w:hAnsi="Times New Roman" w:cs="Times New Roman"/>
          <w:sz w:val="24"/>
          <w:szCs w:val="24"/>
        </w:rPr>
        <w:t>medical negligence that causes injury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 w:rsidR="00ED316C" w:rsidRPr="00ED316C">
        <w:rPr>
          <w:rFonts w:ascii="Times New Roman" w:hAnsi="Times New Roman" w:cs="Times New Roman"/>
          <w:sz w:val="24"/>
          <w:szCs w:val="24"/>
        </w:rPr>
        <w:t>(Russell, 2017</w:t>
      </w:r>
      <w:r w:rsidR="00ED316C">
        <w:rPr>
          <w:rFonts w:ascii="Times New Roman" w:hAnsi="Times New Roman" w:cs="Times New Roman"/>
          <w:sz w:val="24"/>
          <w:szCs w:val="24"/>
        </w:rPr>
        <w:t>)</w:t>
      </w:r>
      <w:r w:rsidR="007D16E8">
        <w:rPr>
          <w:rFonts w:ascii="Times New Roman" w:hAnsi="Times New Roman" w:cs="Times New Roman"/>
          <w:sz w:val="24"/>
          <w:szCs w:val="24"/>
        </w:rPr>
        <w:t>.</w:t>
      </w:r>
      <w:r w:rsidR="00827A78">
        <w:rPr>
          <w:rFonts w:ascii="Times New Roman" w:hAnsi="Times New Roman" w:cs="Times New Roman"/>
          <w:sz w:val="24"/>
          <w:szCs w:val="24"/>
        </w:rPr>
        <w:t xml:space="preserve"> A healthcare provider has to treat the patient once a relationship has been created. In </w:t>
      </w:r>
      <w:r w:rsidR="00ED316C">
        <w:rPr>
          <w:rFonts w:ascii="Times New Roman" w:hAnsi="Times New Roman" w:cs="Times New Roman"/>
          <w:sz w:val="24"/>
          <w:szCs w:val="24"/>
        </w:rPr>
        <w:t xml:space="preserve">a </w:t>
      </w:r>
      <w:r w:rsidR="00827A78">
        <w:rPr>
          <w:rFonts w:ascii="Times New Roman" w:hAnsi="Times New Roman" w:cs="Times New Roman"/>
          <w:sz w:val="24"/>
          <w:szCs w:val="24"/>
        </w:rPr>
        <w:t>malpractice case</w:t>
      </w:r>
      <w:r w:rsidR="00ED316C">
        <w:rPr>
          <w:rFonts w:ascii="Times New Roman" w:hAnsi="Times New Roman" w:cs="Times New Roman"/>
          <w:sz w:val="24"/>
          <w:szCs w:val="24"/>
        </w:rPr>
        <w:t>, the legal duty is that the healthcare giver is responsible for treating</w:t>
      </w:r>
      <w:r w:rsidR="00827A78">
        <w:rPr>
          <w:rFonts w:ascii="Times New Roman" w:hAnsi="Times New Roman" w:cs="Times New Roman"/>
          <w:sz w:val="24"/>
          <w:szCs w:val="24"/>
        </w:rPr>
        <w:t xml:space="preserve"> the patient </w:t>
      </w:r>
      <w:r w:rsidR="00731467">
        <w:rPr>
          <w:rFonts w:ascii="Times New Roman" w:hAnsi="Times New Roman" w:cs="Times New Roman"/>
          <w:sz w:val="24"/>
          <w:szCs w:val="24"/>
        </w:rPr>
        <w:t>based on the professional knowledge and skills gained in the medical field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 w:rsidR="00ED316C" w:rsidRPr="00ED316C">
        <w:rPr>
          <w:rFonts w:ascii="Times New Roman" w:hAnsi="Times New Roman" w:cs="Times New Roman"/>
          <w:sz w:val="24"/>
          <w:szCs w:val="24"/>
        </w:rPr>
        <w:t>(Russell, 2017</w:t>
      </w:r>
      <w:r w:rsidR="00ED316C">
        <w:rPr>
          <w:rFonts w:ascii="Times New Roman" w:hAnsi="Times New Roman" w:cs="Times New Roman"/>
          <w:sz w:val="24"/>
          <w:szCs w:val="24"/>
        </w:rPr>
        <w:t>)</w:t>
      </w:r>
      <w:r w:rsidR="00731467">
        <w:rPr>
          <w:rFonts w:ascii="Times New Roman" w:hAnsi="Times New Roman" w:cs="Times New Roman"/>
          <w:sz w:val="24"/>
          <w:szCs w:val="24"/>
        </w:rPr>
        <w:t xml:space="preserve">. When a malpractice </w:t>
      </w:r>
      <w:r w:rsidR="007D16E8">
        <w:rPr>
          <w:rFonts w:ascii="Times New Roman" w:hAnsi="Times New Roman" w:cs="Times New Roman"/>
          <w:sz w:val="24"/>
          <w:szCs w:val="24"/>
        </w:rPr>
        <w:t>case</w:t>
      </w:r>
      <w:r w:rsidR="00731467">
        <w:rPr>
          <w:rFonts w:ascii="Times New Roman" w:hAnsi="Times New Roman" w:cs="Times New Roman"/>
          <w:sz w:val="24"/>
          <w:szCs w:val="24"/>
        </w:rPr>
        <w:t xml:space="preserve"> is asserted in courts</w:t>
      </w:r>
      <w:r w:rsidR="007D16E8">
        <w:rPr>
          <w:rFonts w:ascii="Times New Roman" w:hAnsi="Times New Roman" w:cs="Times New Roman"/>
          <w:sz w:val="24"/>
          <w:szCs w:val="24"/>
        </w:rPr>
        <w:t xml:space="preserve">, testimonies from experts establish standard care about </w:t>
      </w:r>
      <w:r w:rsidR="00ED316C">
        <w:rPr>
          <w:rFonts w:ascii="Times New Roman" w:hAnsi="Times New Roman" w:cs="Times New Roman"/>
          <w:sz w:val="24"/>
          <w:szCs w:val="24"/>
        </w:rPr>
        <w:t>the accepted practices in healthcare for the treatment that led to malpractice claims</w:t>
      </w:r>
      <w:r w:rsidR="007D16E8">
        <w:rPr>
          <w:rFonts w:ascii="Times New Roman" w:hAnsi="Times New Roman" w:cs="Times New Roman"/>
          <w:sz w:val="24"/>
          <w:szCs w:val="24"/>
        </w:rPr>
        <w:t>.</w:t>
      </w:r>
      <w:r w:rsidR="00731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325B1" w14:textId="7F96C97A" w:rsidR="007D16E8" w:rsidRDefault="007D16E8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standard care is established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ED316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attorney demonstrates how the </w:t>
      </w:r>
      <w:r w:rsidR="00ED316C">
        <w:rPr>
          <w:rFonts w:ascii="Times New Roman" w:hAnsi="Times New Roman" w:cs="Times New Roman"/>
          <w:sz w:val="24"/>
          <w:szCs w:val="24"/>
        </w:rPr>
        <w:t>healthcare provider breached the standard care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316C">
        <w:rPr>
          <w:rFonts w:ascii="Times New Roman" w:hAnsi="Times New Roman" w:cs="Times New Roman"/>
          <w:sz w:val="24"/>
          <w:szCs w:val="24"/>
        </w:rPr>
        <w:t>First, t</w:t>
      </w:r>
      <w:r>
        <w:rPr>
          <w:rFonts w:ascii="Times New Roman" w:hAnsi="Times New Roman" w:cs="Times New Roman"/>
          <w:sz w:val="24"/>
          <w:szCs w:val="24"/>
        </w:rPr>
        <w:t xml:space="preserve">he element explains how the healthcare provider </w:t>
      </w:r>
      <w:r w:rsidR="00ED316C">
        <w:rPr>
          <w:rFonts w:ascii="Times New Roman" w:hAnsi="Times New Roman" w:cs="Times New Roman"/>
          <w:sz w:val="24"/>
          <w:szCs w:val="24"/>
        </w:rPr>
        <w:t>violat</w:t>
      </w:r>
      <w:r>
        <w:rPr>
          <w:rFonts w:ascii="Times New Roman" w:hAnsi="Times New Roman" w:cs="Times New Roman"/>
          <w:sz w:val="24"/>
          <w:szCs w:val="24"/>
        </w:rPr>
        <w:t xml:space="preserve">ed the standard </w:t>
      </w:r>
      <w:r w:rsidR="00ED316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care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 w:rsidR="00ED316C" w:rsidRPr="00ED316C">
        <w:rPr>
          <w:rFonts w:ascii="Times New Roman" w:hAnsi="Times New Roman" w:cs="Times New Roman"/>
          <w:sz w:val="24"/>
          <w:szCs w:val="24"/>
        </w:rPr>
        <w:t>(Russell, 2017</w:t>
      </w:r>
      <w:r w:rsidR="00ED31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316C">
        <w:rPr>
          <w:rFonts w:ascii="Times New Roman" w:hAnsi="Times New Roman" w:cs="Times New Roman"/>
          <w:sz w:val="24"/>
          <w:szCs w:val="24"/>
        </w:rPr>
        <w:t>Then, a</w:t>
      </w:r>
      <w:r>
        <w:rPr>
          <w:rFonts w:ascii="Times New Roman" w:hAnsi="Times New Roman" w:cs="Times New Roman"/>
          <w:sz w:val="24"/>
          <w:szCs w:val="24"/>
        </w:rPr>
        <w:t xml:space="preserve">fter confirmation of </w:t>
      </w:r>
      <w:r w:rsidR="00ED316C">
        <w:rPr>
          <w:rFonts w:ascii="Times New Roman" w:hAnsi="Times New Roman" w:cs="Times New Roman"/>
          <w:sz w:val="24"/>
          <w:szCs w:val="24"/>
        </w:rPr>
        <w:t>the legal</w:t>
      </w:r>
      <w:r>
        <w:rPr>
          <w:rFonts w:ascii="Times New Roman" w:hAnsi="Times New Roman" w:cs="Times New Roman"/>
          <w:sz w:val="24"/>
          <w:szCs w:val="24"/>
        </w:rPr>
        <w:t xml:space="preserve"> care </w:t>
      </w:r>
      <w:r>
        <w:rPr>
          <w:rFonts w:ascii="Times New Roman" w:hAnsi="Times New Roman" w:cs="Times New Roman"/>
          <w:sz w:val="24"/>
          <w:szCs w:val="24"/>
        </w:rPr>
        <w:lastRenderedPageBreak/>
        <w:t>breach, it is established that the healthcare provider was negligent in carrying out that duty as the patient</w:t>
      </w:r>
      <w:r w:rsidR="00ED316C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attorney </w:t>
      </w:r>
      <w:r w:rsidR="00ED316C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explain how the healthcare provider caused injury</w:t>
      </w:r>
      <w:r w:rsidR="00C83E26">
        <w:rPr>
          <w:rFonts w:ascii="Times New Roman" w:hAnsi="Times New Roman" w:cs="Times New Roman"/>
          <w:sz w:val="24"/>
          <w:szCs w:val="24"/>
        </w:rPr>
        <w:t xml:space="preserve"> </w:t>
      </w:r>
      <w:r w:rsidR="00ED316C">
        <w:rPr>
          <w:rFonts w:ascii="Times New Roman" w:hAnsi="Times New Roman" w:cs="Times New Roman"/>
          <w:sz w:val="24"/>
          <w:szCs w:val="24"/>
        </w:rPr>
        <w:t>by</w:t>
      </w:r>
      <w:r w:rsidR="00C83E26">
        <w:rPr>
          <w:rFonts w:ascii="Times New Roman" w:hAnsi="Times New Roman" w:cs="Times New Roman"/>
          <w:sz w:val="24"/>
          <w:szCs w:val="24"/>
        </w:rPr>
        <w:t xml:space="preserve"> demonstrati</w:t>
      </w:r>
      <w:r w:rsidR="00ED316C">
        <w:rPr>
          <w:rFonts w:ascii="Times New Roman" w:hAnsi="Times New Roman" w:cs="Times New Roman"/>
          <w:sz w:val="24"/>
          <w:szCs w:val="24"/>
        </w:rPr>
        <w:t>ng</w:t>
      </w:r>
      <w:r w:rsidR="00C83E26">
        <w:rPr>
          <w:rFonts w:ascii="Times New Roman" w:hAnsi="Times New Roman" w:cs="Times New Roman"/>
          <w:sz w:val="24"/>
          <w:szCs w:val="24"/>
        </w:rPr>
        <w:t xml:space="preserve"> how the patient</w:t>
      </w:r>
      <w:r w:rsidR="00ED316C">
        <w:rPr>
          <w:rFonts w:ascii="Times New Roman" w:hAnsi="Times New Roman" w:cs="Times New Roman"/>
          <w:sz w:val="24"/>
          <w:szCs w:val="24"/>
        </w:rPr>
        <w:t>'</w:t>
      </w:r>
      <w:r w:rsidR="00C83E26">
        <w:rPr>
          <w:rFonts w:ascii="Times New Roman" w:hAnsi="Times New Roman" w:cs="Times New Roman"/>
          <w:sz w:val="24"/>
          <w:szCs w:val="24"/>
        </w:rPr>
        <w:t>s conditions worsened because of the healthcare negligence.</w:t>
      </w:r>
    </w:p>
    <w:p w14:paraId="2181250F" w14:textId="77777777" w:rsidR="00B56E83" w:rsidRPr="00D3520F" w:rsidRDefault="00B56E83" w:rsidP="00E90A17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2. While reviewing the case file, you note that the insurance company is</w:t>
      </w:r>
    </w:p>
    <w:p w14:paraId="72776D23" w14:textId="73096E64" w:rsidR="00B56E83" w:rsidRPr="00D3520F" w:rsidRDefault="00B56E83" w:rsidP="00E90A17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 xml:space="preserve">representing the clinic. If the clinic is determined to be </w:t>
      </w:r>
      <w:r w:rsidR="00ED316C">
        <w:rPr>
          <w:rFonts w:ascii="Times New Roman" w:hAnsi="Times New Roman" w:cs="Times New Roman"/>
          <w:b/>
          <w:sz w:val="24"/>
          <w:szCs w:val="24"/>
        </w:rPr>
        <w:t>"</w:t>
      </w:r>
      <w:r w:rsidRPr="00D3520F">
        <w:rPr>
          <w:rFonts w:ascii="Times New Roman" w:hAnsi="Times New Roman" w:cs="Times New Roman"/>
          <w:b/>
          <w:sz w:val="24"/>
          <w:szCs w:val="24"/>
        </w:rPr>
        <w:t>not guilty</w:t>
      </w:r>
      <w:r w:rsidR="00ED316C">
        <w:rPr>
          <w:rFonts w:ascii="Times New Roman" w:hAnsi="Times New Roman" w:cs="Times New Roman"/>
          <w:b/>
          <w:sz w:val="24"/>
          <w:szCs w:val="24"/>
        </w:rPr>
        <w:t>"</w:t>
      </w:r>
      <w:r w:rsidRPr="00D3520F">
        <w:rPr>
          <w:rFonts w:ascii="Times New Roman" w:hAnsi="Times New Roman" w:cs="Times New Roman"/>
          <w:b/>
          <w:sz w:val="24"/>
          <w:szCs w:val="24"/>
        </w:rPr>
        <w:t xml:space="preserve"> of failing to</w:t>
      </w:r>
    </w:p>
    <w:p w14:paraId="6AA2DCDC" w14:textId="4DE41885" w:rsidR="00B56E83" w:rsidRPr="00D3520F" w:rsidRDefault="00B56E83" w:rsidP="00E90A17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provide adequate supervision of the NP, how could this affect the NP</w:t>
      </w:r>
    </w:p>
    <w:p w14:paraId="428D725D" w14:textId="4645D5E2" w:rsidR="00C83E26" w:rsidRDefault="00C83E26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56E83">
        <w:rPr>
          <w:rFonts w:ascii="Times New Roman" w:hAnsi="Times New Roman" w:cs="Times New Roman"/>
          <w:sz w:val="24"/>
          <w:szCs w:val="24"/>
        </w:rPr>
        <w:t xml:space="preserve">If the clinic is determined to be </w:t>
      </w:r>
      <w:r w:rsidR="00ED316C">
        <w:rPr>
          <w:rFonts w:ascii="Times New Roman" w:hAnsi="Times New Roman" w:cs="Times New Roman"/>
          <w:sz w:val="24"/>
          <w:szCs w:val="24"/>
        </w:rPr>
        <w:t>"</w:t>
      </w:r>
      <w:r w:rsidRPr="00B56E83">
        <w:rPr>
          <w:rFonts w:ascii="Times New Roman" w:hAnsi="Times New Roman" w:cs="Times New Roman"/>
          <w:sz w:val="24"/>
          <w:szCs w:val="24"/>
        </w:rPr>
        <w:t>not guilty</w:t>
      </w:r>
      <w:r w:rsidR="00ED316C">
        <w:rPr>
          <w:rFonts w:ascii="Times New Roman" w:hAnsi="Times New Roman" w:cs="Times New Roman"/>
          <w:sz w:val="24"/>
          <w:szCs w:val="24"/>
        </w:rPr>
        <w:t>"</w:t>
      </w:r>
      <w:r w:rsidRPr="00B56E83">
        <w:rPr>
          <w:rFonts w:ascii="Times New Roman" w:hAnsi="Times New Roman" w:cs="Times New Roman"/>
          <w:sz w:val="24"/>
          <w:szCs w:val="24"/>
        </w:rPr>
        <w:t xml:space="preserve"> of failing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E83">
        <w:rPr>
          <w:rFonts w:ascii="Times New Roman" w:hAnsi="Times New Roman" w:cs="Times New Roman"/>
          <w:sz w:val="24"/>
          <w:szCs w:val="24"/>
        </w:rPr>
        <w:t>provide adequate supervision of the NP,</w:t>
      </w:r>
      <w:r>
        <w:rPr>
          <w:rFonts w:ascii="Times New Roman" w:hAnsi="Times New Roman" w:cs="Times New Roman"/>
          <w:sz w:val="24"/>
          <w:szCs w:val="24"/>
        </w:rPr>
        <w:t xml:space="preserve"> the situation can affect the NP in different ways. First, the NP is left alone as the clinic is not blame</w:t>
      </w:r>
      <w:r w:rsidR="00ED316C">
        <w:rPr>
          <w:rFonts w:ascii="Times New Roman" w:hAnsi="Times New Roman" w:cs="Times New Roman"/>
          <w:sz w:val="24"/>
          <w:szCs w:val="24"/>
        </w:rPr>
        <w:t>d;</w:t>
      </w:r>
      <w:r>
        <w:rPr>
          <w:rFonts w:ascii="Times New Roman" w:hAnsi="Times New Roman" w:cs="Times New Roman"/>
          <w:sz w:val="24"/>
          <w:szCs w:val="24"/>
        </w:rPr>
        <w:t xml:space="preserve"> thus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is his/her burden to handle the situation. Second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insurance company does not compensate in paying the damage caused by the </w:t>
      </w:r>
      <w:r w:rsidR="00ED316C">
        <w:rPr>
          <w:rFonts w:ascii="Times New Roman" w:hAnsi="Times New Roman" w:cs="Times New Roman"/>
          <w:sz w:val="24"/>
          <w:szCs w:val="24"/>
        </w:rPr>
        <w:t>condi</w:t>
      </w:r>
      <w:r>
        <w:rPr>
          <w:rFonts w:ascii="Times New Roman" w:hAnsi="Times New Roman" w:cs="Times New Roman"/>
          <w:sz w:val="24"/>
          <w:szCs w:val="24"/>
        </w:rPr>
        <w:t xml:space="preserve">tion. Thus, the NP is the one who pays all the cost that is incurred to compensate for expenditures. Third, the NP might lose the job as the clinic </w:t>
      </w:r>
      <w:r w:rsidR="00C63CF4">
        <w:rPr>
          <w:rFonts w:ascii="Times New Roman" w:hAnsi="Times New Roman" w:cs="Times New Roman"/>
          <w:sz w:val="24"/>
          <w:szCs w:val="24"/>
        </w:rPr>
        <w:t>management might fire him/her. Losing a job affects the financial status of the NP directly. Finally, the reputation of the NP is ruined</w:t>
      </w:r>
      <w:r w:rsidR="00ED316C">
        <w:rPr>
          <w:rFonts w:ascii="Times New Roman" w:hAnsi="Times New Roman" w:cs="Times New Roman"/>
          <w:sz w:val="24"/>
          <w:szCs w:val="24"/>
        </w:rPr>
        <w:t>;</w:t>
      </w:r>
      <w:r w:rsidR="00C63CF4">
        <w:rPr>
          <w:rFonts w:ascii="Times New Roman" w:hAnsi="Times New Roman" w:cs="Times New Roman"/>
          <w:sz w:val="24"/>
          <w:szCs w:val="24"/>
        </w:rPr>
        <w:t xml:space="preserve"> thus becomes difficult to work in the same clinic as the other healthcare providers, management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 w:rsidR="00C63CF4">
        <w:rPr>
          <w:rFonts w:ascii="Times New Roman" w:hAnsi="Times New Roman" w:cs="Times New Roman"/>
          <w:sz w:val="24"/>
          <w:szCs w:val="24"/>
        </w:rPr>
        <w:t xml:space="preserve"> and some patients are aware of the incidence. </w:t>
      </w:r>
    </w:p>
    <w:p w14:paraId="353C17AC" w14:textId="77777777" w:rsidR="00C83E26" w:rsidRPr="00B56E83" w:rsidRDefault="00C83E26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4FFDB96" w14:textId="77777777" w:rsidR="00B56E83" w:rsidRPr="00D3520F" w:rsidRDefault="00B56E83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3. What are some tips you could give the NP to avoid or reduce the</w:t>
      </w:r>
    </w:p>
    <w:p w14:paraId="06469D09" w14:textId="77777777" w:rsidR="00C63CF4" w:rsidRPr="00D3520F" w:rsidRDefault="00B56E83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20F">
        <w:rPr>
          <w:rFonts w:ascii="Times New Roman" w:hAnsi="Times New Roman" w:cs="Times New Roman"/>
          <w:b/>
          <w:sz w:val="24"/>
          <w:szCs w:val="24"/>
        </w:rPr>
        <w:t>possibility of legal issues?</w:t>
      </w:r>
      <w:r w:rsidR="00FF478C" w:rsidRPr="00D352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EE21C1" w14:textId="63FCA7D6" w:rsidR="00B56E83" w:rsidRDefault="00C63CF4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of the tips that can help the NP avoid or reduce the possibility of legal issues are the following: </w:t>
      </w:r>
      <w:r w:rsidR="001B5271">
        <w:rPr>
          <w:rFonts w:ascii="Times New Roman" w:hAnsi="Times New Roman" w:cs="Times New Roman"/>
          <w:sz w:val="24"/>
          <w:szCs w:val="24"/>
        </w:rPr>
        <w:t>The NP should ensure effective communication with the patient and other healthcare providers. C</w:t>
      </w:r>
      <w:r w:rsidR="00606CEA">
        <w:rPr>
          <w:rFonts w:ascii="Times New Roman" w:hAnsi="Times New Roman" w:cs="Times New Roman"/>
          <w:sz w:val="24"/>
          <w:szCs w:val="24"/>
        </w:rPr>
        <w:t>ommunication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16C">
        <w:rPr>
          <w:rFonts w:ascii="Times New Roman" w:hAnsi="Times New Roman" w:cs="Times New Roman"/>
          <w:sz w:val="24"/>
          <w:szCs w:val="24"/>
        </w:rPr>
        <w:t>essential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CEA">
        <w:rPr>
          <w:rFonts w:ascii="Times New Roman" w:hAnsi="Times New Roman" w:cs="Times New Roman"/>
          <w:sz w:val="24"/>
          <w:szCs w:val="24"/>
        </w:rPr>
        <w:t>to avoid malpractice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 w:rsidR="00ED316C" w:rsidRPr="00ED316C">
        <w:rPr>
          <w:rFonts w:ascii="Times New Roman" w:hAnsi="Times New Roman" w:cs="Times New Roman"/>
          <w:sz w:val="24"/>
          <w:szCs w:val="24"/>
        </w:rPr>
        <w:t>("Medical malpractice reform—Historical approaches, alternative models, and communication and resolution programs," 2016</w:t>
      </w:r>
      <w:r w:rsidR="00ED316C">
        <w:rPr>
          <w:rFonts w:ascii="Times New Roman" w:hAnsi="Times New Roman" w:cs="Times New Roman"/>
          <w:sz w:val="24"/>
          <w:szCs w:val="24"/>
        </w:rPr>
        <w:t>)</w:t>
      </w:r>
      <w:r w:rsidR="00606CEA">
        <w:rPr>
          <w:rFonts w:ascii="Times New Roman" w:hAnsi="Times New Roman" w:cs="Times New Roman"/>
          <w:sz w:val="24"/>
          <w:szCs w:val="24"/>
        </w:rPr>
        <w:t xml:space="preserve">. It ensures that the NP can </w:t>
      </w:r>
      <w:r w:rsidR="001B5271">
        <w:rPr>
          <w:rFonts w:ascii="Times New Roman" w:hAnsi="Times New Roman" w:cs="Times New Roman"/>
          <w:sz w:val="24"/>
          <w:szCs w:val="24"/>
        </w:rPr>
        <w:t xml:space="preserve">get all the necessary information that is required </w:t>
      </w:r>
      <w:r w:rsidR="001B5271">
        <w:rPr>
          <w:rFonts w:ascii="Times New Roman" w:hAnsi="Times New Roman" w:cs="Times New Roman"/>
          <w:sz w:val="24"/>
          <w:szCs w:val="24"/>
        </w:rPr>
        <w:lastRenderedPageBreak/>
        <w:t xml:space="preserve">before making a diagnosis. Another way to avoid legal issues is to stay updated on the current care standards. It is essential to be updated with the </w:t>
      </w:r>
      <w:r w:rsidR="00ED316C">
        <w:rPr>
          <w:rFonts w:ascii="Times New Roman" w:hAnsi="Times New Roman" w:cs="Times New Roman"/>
          <w:sz w:val="24"/>
          <w:szCs w:val="24"/>
        </w:rPr>
        <w:t>curr</w:t>
      </w:r>
      <w:r w:rsidR="001B5271">
        <w:rPr>
          <w:rFonts w:ascii="Times New Roman" w:hAnsi="Times New Roman" w:cs="Times New Roman"/>
          <w:sz w:val="24"/>
          <w:szCs w:val="24"/>
        </w:rPr>
        <w:t xml:space="preserve">ent healthcare standards </w:t>
      </w:r>
      <w:r w:rsidR="00E90A17">
        <w:rPr>
          <w:rFonts w:ascii="Times New Roman" w:hAnsi="Times New Roman" w:cs="Times New Roman"/>
          <w:sz w:val="24"/>
          <w:szCs w:val="24"/>
        </w:rPr>
        <w:t>to</w:t>
      </w:r>
      <w:r w:rsidR="001B5271">
        <w:rPr>
          <w:rFonts w:ascii="Times New Roman" w:hAnsi="Times New Roman" w:cs="Times New Roman"/>
          <w:sz w:val="24"/>
          <w:szCs w:val="24"/>
        </w:rPr>
        <w:t xml:space="preserve"> help </w:t>
      </w:r>
      <w:r w:rsidR="00ED316C">
        <w:rPr>
          <w:rFonts w:ascii="Times New Roman" w:hAnsi="Times New Roman" w:cs="Times New Roman"/>
          <w:sz w:val="24"/>
          <w:szCs w:val="24"/>
        </w:rPr>
        <w:t>keep</w:t>
      </w:r>
      <w:r w:rsidR="001B5271">
        <w:rPr>
          <w:rFonts w:ascii="Times New Roman" w:hAnsi="Times New Roman" w:cs="Times New Roman"/>
          <w:sz w:val="24"/>
          <w:szCs w:val="24"/>
        </w:rPr>
        <w:t xml:space="preserve"> </w:t>
      </w:r>
      <w:r w:rsidR="00ED316C">
        <w:rPr>
          <w:rFonts w:ascii="Times New Roman" w:hAnsi="Times New Roman" w:cs="Times New Roman"/>
          <w:sz w:val="24"/>
          <w:szCs w:val="24"/>
        </w:rPr>
        <w:t>o</w:t>
      </w:r>
      <w:r w:rsidR="001B5271">
        <w:rPr>
          <w:rFonts w:ascii="Times New Roman" w:hAnsi="Times New Roman" w:cs="Times New Roman"/>
          <w:sz w:val="24"/>
          <w:szCs w:val="24"/>
        </w:rPr>
        <w:t xml:space="preserve">n track when providing healthcare services. </w:t>
      </w:r>
    </w:p>
    <w:p w14:paraId="7EB13561" w14:textId="5B361EBB" w:rsidR="00AB5FCC" w:rsidRDefault="00AB5FCC" w:rsidP="00E90A17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90A17">
        <w:rPr>
          <w:rFonts w:ascii="Times New Roman" w:hAnsi="Times New Roman" w:cs="Times New Roman"/>
          <w:sz w:val="24"/>
          <w:szCs w:val="24"/>
        </w:rPr>
        <w:t>the NP must</w:t>
      </w:r>
      <w:r>
        <w:rPr>
          <w:rFonts w:ascii="Times New Roman" w:hAnsi="Times New Roman" w:cs="Times New Roman"/>
          <w:sz w:val="24"/>
          <w:szCs w:val="24"/>
        </w:rPr>
        <w:t xml:space="preserve"> follow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 </w:t>
      </w:r>
      <w:r w:rsidR="00ED316C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the p</w:t>
      </w:r>
      <w:r w:rsidR="00ED316C">
        <w:rPr>
          <w:rFonts w:ascii="Times New Roman" w:hAnsi="Times New Roman" w:cs="Times New Roman"/>
          <w:sz w:val="24"/>
          <w:szCs w:val="24"/>
        </w:rPr>
        <w:t>atient's progress</w:t>
      </w:r>
      <w:r>
        <w:rPr>
          <w:rFonts w:ascii="Times New Roman" w:hAnsi="Times New Roman" w:cs="Times New Roman"/>
          <w:sz w:val="24"/>
          <w:szCs w:val="24"/>
        </w:rPr>
        <w:t xml:space="preserve"> after </w:t>
      </w:r>
      <w:r w:rsidR="00713864">
        <w:rPr>
          <w:rFonts w:ascii="Times New Roman" w:hAnsi="Times New Roman" w:cs="Times New Roman"/>
          <w:sz w:val="24"/>
          <w:szCs w:val="24"/>
        </w:rPr>
        <w:t xml:space="preserve">examination and diagnosis. It helps to receive valuable information from the primary source. </w:t>
      </w:r>
      <w:r w:rsidR="00ED316C">
        <w:rPr>
          <w:rFonts w:ascii="Times New Roman" w:hAnsi="Times New Roman" w:cs="Times New Roman"/>
          <w:sz w:val="24"/>
          <w:szCs w:val="24"/>
        </w:rPr>
        <w:t>Second, f</w:t>
      </w:r>
      <w:r w:rsidR="00713864">
        <w:rPr>
          <w:rFonts w:ascii="Times New Roman" w:hAnsi="Times New Roman" w:cs="Times New Roman"/>
          <w:sz w:val="24"/>
          <w:szCs w:val="24"/>
        </w:rPr>
        <w:t>ollowing</w:t>
      </w:r>
      <w:r w:rsidR="00ED316C">
        <w:rPr>
          <w:rFonts w:ascii="Times New Roman" w:hAnsi="Times New Roman" w:cs="Times New Roman"/>
          <w:sz w:val="24"/>
          <w:szCs w:val="24"/>
        </w:rPr>
        <w:t xml:space="preserve"> </w:t>
      </w:r>
      <w:r w:rsidR="00713864">
        <w:rPr>
          <w:rFonts w:ascii="Times New Roman" w:hAnsi="Times New Roman" w:cs="Times New Roman"/>
          <w:sz w:val="24"/>
          <w:szCs w:val="24"/>
        </w:rPr>
        <w:t>up helps to prevent the risk of malpractice</w:t>
      </w:r>
      <w:r w:rsidR="00ED316C">
        <w:rPr>
          <w:rFonts w:ascii="Times New Roman" w:hAnsi="Times New Roman" w:cs="Times New Roman"/>
          <w:sz w:val="24"/>
          <w:szCs w:val="24"/>
        </w:rPr>
        <w:t>,</w:t>
      </w:r>
      <w:r w:rsidR="00713864">
        <w:rPr>
          <w:rFonts w:ascii="Times New Roman" w:hAnsi="Times New Roman" w:cs="Times New Roman"/>
          <w:sz w:val="24"/>
          <w:szCs w:val="24"/>
        </w:rPr>
        <w:t xml:space="preserve"> thus avoiding legal issues. The final tip is to always ask for help i</w:t>
      </w:r>
      <w:r w:rsidR="00ED316C">
        <w:rPr>
          <w:rFonts w:ascii="Times New Roman" w:hAnsi="Times New Roman" w:cs="Times New Roman"/>
          <w:sz w:val="24"/>
          <w:szCs w:val="24"/>
        </w:rPr>
        <w:t>f</w:t>
      </w:r>
      <w:r w:rsidR="00713864">
        <w:rPr>
          <w:rFonts w:ascii="Times New Roman" w:hAnsi="Times New Roman" w:cs="Times New Roman"/>
          <w:sz w:val="24"/>
          <w:szCs w:val="24"/>
        </w:rPr>
        <w:t xml:space="preserve"> you are not sure of the </w:t>
      </w:r>
      <w:r w:rsidR="00ED316C">
        <w:rPr>
          <w:rFonts w:ascii="Times New Roman" w:hAnsi="Times New Roman" w:cs="Times New Roman"/>
          <w:sz w:val="24"/>
          <w:szCs w:val="24"/>
        </w:rPr>
        <w:t>definitive</w:t>
      </w:r>
      <w:r w:rsidR="00713864">
        <w:rPr>
          <w:rFonts w:ascii="Times New Roman" w:hAnsi="Times New Roman" w:cs="Times New Roman"/>
          <w:sz w:val="24"/>
          <w:szCs w:val="24"/>
        </w:rPr>
        <w:t xml:space="preserve"> diagnosis. </w:t>
      </w:r>
      <w:r w:rsidR="00D3520F">
        <w:rPr>
          <w:rFonts w:ascii="Times New Roman" w:hAnsi="Times New Roman" w:cs="Times New Roman"/>
          <w:sz w:val="24"/>
          <w:szCs w:val="24"/>
        </w:rPr>
        <w:t xml:space="preserve">Discussing with other healthcare givers about the differential diagnosis ensures that the correct diagnosis and </w:t>
      </w:r>
      <w:r w:rsidR="00ED316C">
        <w:rPr>
          <w:rFonts w:ascii="Times New Roman" w:hAnsi="Times New Roman" w:cs="Times New Roman"/>
          <w:sz w:val="24"/>
          <w:szCs w:val="24"/>
        </w:rPr>
        <w:t>suitable</w:t>
      </w:r>
      <w:r w:rsidR="00D3520F">
        <w:rPr>
          <w:rFonts w:ascii="Times New Roman" w:hAnsi="Times New Roman" w:cs="Times New Roman"/>
          <w:sz w:val="24"/>
          <w:szCs w:val="24"/>
        </w:rPr>
        <w:t xml:space="preserve"> treatm</w:t>
      </w:r>
      <w:r w:rsidR="00E90A17">
        <w:rPr>
          <w:rFonts w:ascii="Times New Roman" w:hAnsi="Times New Roman" w:cs="Times New Roman"/>
          <w:sz w:val="24"/>
          <w:szCs w:val="24"/>
        </w:rPr>
        <w:t>ent.</w:t>
      </w:r>
    </w:p>
    <w:p w14:paraId="06D5E899" w14:textId="47F14786" w:rsidR="00ED316C" w:rsidRDefault="00ED316C" w:rsidP="00B56E83">
      <w:pPr>
        <w:rPr>
          <w:rFonts w:ascii="Times New Roman" w:hAnsi="Times New Roman" w:cs="Times New Roman"/>
          <w:sz w:val="24"/>
          <w:szCs w:val="24"/>
        </w:rPr>
      </w:pPr>
    </w:p>
    <w:p w14:paraId="0E51B853" w14:textId="7018F70E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08CAC90D" w14:textId="668FC007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33C6B13F" w14:textId="688A9C85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28A383F8" w14:textId="240A78EB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40CD8F36" w14:textId="28FBDB2B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6113BE36" w14:textId="4D75034B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1D0C40BF" w14:textId="7A1C9375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3551F8EC" w14:textId="24C754AC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0E080349" w14:textId="6472AEDB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1EAAEF43" w14:textId="1EA99FCE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6C6459BB" w14:textId="60D3481A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24820050" w14:textId="2A52C200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43E931AC" w14:textId="64236BBF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3DE97D8A" w14:textId="4181FA57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326DA1F7" w14:textId="32EB49B6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0777A1D0" w14:textId="1387621C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2455E812" w14:textId="0EB4B270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452E397F" w14:textId="77777777" w:rsidR="00E90A17" w:rsidRDefault="00E90A17" w:rsidP="00B56E83">
      <w:pPr>
        <w:rPr>
          <w:rFonts w:ascii="Times New Roman" w:hAnsi="Times New Roman" w:cs="Times New Roman"/>
          <w:sz w:val="24"/>
          <w:szCs w:val="24"/>
        </w:rPr>
      </w:pPr>
    </w:p>
    <w:p w14:paraId="320ABFB1" w14:textId="77777777" w:rsidR="00996F16" w:rsidRPr="00996F16" w:rsidRDefault="00996F16" w:rsidP="00E90A17">
      <w:pPr>
        <w:shd w:val="clear" w:color="auto" w:fill="FFFFFF"/>
        <w:spacing w:after="0" w:line="480" w:lineRule="auto"/>
        <w:ind w:hanging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6F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14:paraId="6168A697" w14:textId="77777777" w:rsidR="00996F16" w:rsidRPr="00996F16" w:rsidRDefault="00996F16" w:rsidP="00E90A17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Medical malpractice reform—Historical approaches, alternative models, and communication and resolution programs. (2016). </w:t>
      </w:r>
      <w:r w:rsidRPr="00996F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AMA Journal of Ethics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96F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(3), 299-310. </w:t>
      </w:r>
      <w:hyperlink r:id="rId6" w:history="1">
        <w:r w:rsidRPr="00996F16">
          <w:rPr>
            <w:rFonts w:ascii="inherit" w:eastAsia="Times New Roman" w:hAnsi="inherit" w:cs="Times New Roman"/>
            <w:color w:val="000000"/>
            <w:sz w:val="24"/>
            <w:szCs w:val="24"/>
            <w:u w:val="single"/>
          </w:rPr>
          <w:t>https://doi.org/10.1001/journalofethics.2016.18.3.pfor6-1603</w:t>
        </w:r>
      </w:hyperlink>
    </w:p>
    <w:p w14:paraId="06CBDF07" w14:textId="2F6B6D56" w:rsidR="00996F16" w:rsidRPr="00996F16" w:rsidRDefault="00996F16" w:rsidP="00E90A17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Russell, K. A. (2017). Nurse practi</w:t>
      </w:r>
      <w:r w:rsidR="00E90A1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e acts guide and govern</w:t>
      </w:r>
      <w:r w:rsidR="00ED316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 2017. </w:t>
      </w:r>
      <w:r w:rsidRPr="00996F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Nursing Regulation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96F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(3), 18-25. </w:t>
      </w:r>
      <w:hyperlink r:id="rId7" w:history="1">
        <w:r w:rsidRPr="00996F16">
          <w:rPr>
            <w:rFonts w:ascii="inherit" w:eastAsia="Times New Roman" w:hAnsi="inherit" w:cs="Times New Roman"/>
            <w:color w:val="000000"/>
            <w:sz w:val="24"/>
            <w:szCs w:val="24"/>
            <w:u w:val="single"/>
          </w:rPr>
          <w:t>https://doi.org/10.1016/s2155-8256(17)30156-4</w:t>
        </w:r>
      </w:hyperlink>
    </w:p>
    <w:p w14:paraId="5637BFCC" w14:textId="77777777" w:rsidR="00996F16" w:rsidRPr="00996F16" w:rsidRDefault="00996F16" w:rsidP="00E90A17">
      <w:pPr>
        <w:shd w:val="clear" w:color="auto" w:fill="FFFFFF"/>
        <w:spacing w:after="0" w:line="480" w:lineRule="auto"/>
        <w:ind w:left="720" w:right="75" w:hanging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Tobar, X., &amp; Putman, S. B. (2016). Viral gastroenteritis. </w:t>
      </w:r>
      <w:r w:rsidRPr="00996F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Oxford Medicine Online</w:t>
      </w:r>
      <w:r w:rsidRPr="00996F1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hyperlink r:id="rId8" w:history="1">
        <w:r w:rsidRPr="00996F16">
          <w:rPr>
            <w:rFonts w:ascii="inherit" w:eastAsia="Times New Roman" w:hAnsi="inherit" w:cs="Times New Roman"/>
            <w:color w:val="000000"/>
            <w:sz w:val="24"/>
            <w:szCs w:val="24"/>
            <w:u w:val="single"/>
          </w:rPr>
          <w:t>https://doi.org/10.1093/med/9780199976805.003.0030</w:t>
        </w:r>
      </w:hyperlink>
    </w:p>
    <w:p w14:paraId="4EE1B131" w14:textId="77777777" w:rsidR="00996F16" w:rsidRPr="00B56E83" w:rsidRDefault="00996F16" w:rsidP="00E90A17">
      <w:pPr>
        <w:spacing w:line="48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996F16" w:rsidRPr="00B56E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54E7" w14:textId="77777777" w:rsidR="00D17813" w:rsidRDefault="00D17813" w:rsidP="00E90A17">
      <w:pPr>
        <w:spacing w:after="0" w:line="240" w:lineRule="auto"/>
      </w:pPr>
      <w:r>
        <w:separator/>
      </w:r>
    </w:p>
  </w:endnote>
  <w:endnote w:type="continuationSeparator" w:id="0">
    <w:p w14:paraId="0682E9C5" w14:textId="77777777" w:rsidR="00D17813" w:rsidRDefault="00D17813" w:rsidP="00E9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6989" w14:textId="77777777" w:rsidR="00D17813" w:rsidRDefault="00D17813" w:rsidP="00E90A17">
      <w:pPr>
        <w:spacing w:after="0" w:line="240" w:lineRule="auto"/>
      </w:pPr>
      <w:r>
        <w:separator/>
      </w:r>
    </w:p>
  </w:footnote>
  <w:footnote w:type="continuationSeparator" w:id="0">
    <w:p w14:paraId="2DA879B1" w14:textId="77777777" w:rsidR="00D17813" w:rsidRDefault="00D17813" w:rsidP="00E90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587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D2F979" w14:textId="66C81312" w:rsidR="00E90A17" w:rsidRPr="00E90A17" w:rsidRDefault="00E90A1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90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A1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0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C9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90A1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4A84AB6" w14:textId="77777777" w:rsidR="00E90A17" w:rsidRPr="00E90A17" w:rsidRDefault="00E90A1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zNzczNDM3NjI3MzZS0lEKTi0uzszPAykwrAUAjPuXUSwAAAA="/>
  </w:docVars>
  <w:rsids>
    <w:rsidRoot w:val="00B56E83"/>
    <w:rsid w:val="00155B10"/>
    <w:rsid w:val="001B5271"/>
    <w:rsid w:val="001D74FB"/>
    <w:rsid w:val="003C5BFA"/>
    <w:rsid w:val="00606CEA"/>
    <w:rsid w:val="00713864"/>
    <w:rsid w:val="00731467"/>
    <w:rsid w:val="007D16E8"/>
    <w:rsid w:val="007D56C1"/>
    <w:rsid w:val="00827A78"/>
    <w:rsid w:val="00996F16"/>
    <w:rsid w:val="00AB5FCC"/>
    <w:rsid w:val="00B24C92"/>
    <w:rsid w:val="00B56E83"/>
    <w:rsid w:val="00BA324F"/>
    <w:rsid w:val="00C269C3"/>
    <w:rsid w:val="00C63CF4"/>
    <w:rsid w:val="00C712FA"/>
    <w:rsid w:val="00C83E26"/>
    <w:rsid w:val="00D17813"/>
    <w:rsid w:val="00D3520F"/>
    <w:rsid w:val="00E90A17"/>
    <w:rsid w:val="00E94BEF"/>
    <w:rsid w:val="00ED316C"/>
    <w:rsid w:val="00FC4857"/>
    <w:rsid w:val="00FE31D8"/>
    <w:rsid w:val="00FF438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C7DC"/>
  <w15:chartTrackingRefBased/>
  <w15:docId w15:val="{D34FCF5A-E4B5-46D8-9B9D-4EA8490F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6F1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6F16"/>
    <w:rPr>
      <w:color w:val="0000FF"/>
      <w:u w:val="single"/>
    </w:rPr>
  </w:style>
  <w:style w:type="character" w:customStyle="1" w:styleId="gray">
    <w:name w:val="gray"/>
    <w:basedOn w:val="DefaultParagraphFont"/>
    <w:rsid w:val="00ED316C"/>
  </w:style>
  <w:style w:type="paragraph" w:styleId="Header">
    <w:name w:val="header"/>
    <w:basedOn w:val="Normal"/>
    <w:link w:val="HeaderChar"/>
    <w:uiPriority w:val="99"/>
    <w:unhideWhenUsed/>
    <w:rsid w:val="00E90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A17"/>
  </w:style>
  <w:style w:type="paragraph" w:styleId="Footer">
    <w:name w:val="footer"/>
    <w:basedOn w:val="Normal"/>
    <w:link w:val="FooterChar"/>
    <w:uiPriority w:val="99"/>
    <w:unhideWhenUsed/>
    <w:rsid w:val="00E90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med/9780199976805.003.0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s2155-8256(17)30156-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1/journalofethics.2016.18.3.pfor6-160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13</cp:revision>
  <dcterms:created xsi:type="dcterms:W3CDTF">2021-06-20T15:46:00Z</dcterms:created>
  <dcterms:modified xsi:type="dcterms:W3CDTF">2021-06-21T04:28:00Z</dcterms:modified>
</cp:coreProperties>
</file>